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AAF71" w14:textId="16580752" w:rsidR="004E38D8" w:rsidRPr="00340C43" w:rsidRDefault="00340C43">
      <w:r w:rsidRPr="00340C43">
        <w:rPr>
          <w:noProof/>
        </w:rPr>
        <w:drawing>
          <wp:anchor distT="0" distB="0" distL="114300" distR="114300" simplePos="0" relativeHeight="251662335" behindDoc="1" locked="0" layoutInCell="1" allowOverlap="1" wp14:anchorId="4A1D9F58" wp14:editId="59E46CA0">
            <wp:simplePos x="0" y="0"/>
            <wp:positionH relativeFrom="column">
              <wp:posOffset>-906780</wp:posOffset>
            </wp:positionH>
            <wp:positionV relativeFrom="paragraph">
              <wp:posOffset>-914400</wp:posOffset>
            </wp:positionV>
            <wp:extent cx="7780020" cy="11925300"/>
            <wp:effectExtent l="0" t="0" r="0" b="0"/>
            <wp:wrapNone/>
            <wp:docPr id="1965648977" name="Picture 4" descr="A green and yellow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648977" name="Picture 4" descr="A green and yellow sign&#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7780020" cy="11925300"/>
                    </a:xfrm>
                    <a:prstGeom prst="rect">
                      <a:avLst/>
                    </a:prstGeom>
                  </pic:spPr>
                </pic:pic>
              </a:graphicData>
            </a:graphic>
            <wp14:sizeRelH relativeFrom="page">
              <wp14:pctWidth>0</wp14:pctWidth>
            </wp14:sizeRelH>
            <wp14:sizeRelV relativeFrom="page">
              <wp14:pctHeight>0</wp14:pctHeight>
            </wp14:sizeRelV>
          </wp:anchor>
        </w:drawing>
      </w:r>
    </w:p>
    <w:p w14:paraId="730E8FE6" w14:textId="3BBDCD07" w:rsidR="00BD3739" w:rsidRPr="00340C43" w:rsidRDefault="00BD3739" w:rsidP="00617C98"/>
    <w:p w14:paraId="7C968E28" w14:textId="77777777" w:rsidR="00617C98" w:rsidRPr="00340C43" w:rsidRDefault="00617C98" w:rsidP="00617C98"/>
    <w:p w14:paraId="2BA11B22" w14:textId="77777777" w:rsidR="00617C98" w:rsidRPr="00340C43" w:rsidRDefault="00617C98" w:rsidP="00617C98"/>
    <w:p w14:paraId="7200A5D3" w14:textId="77777777" w:rsidR="00617C98" w:rsidRPr="00340C43" w:rsidRDefault="00617C98" w:rsidP="00617C98"/>
    <w:p w14:paraId="2E01DAB9" w14:textId="77777777" w:rsidR="00617C98" w:rsidRPr="00340C43" w:rsidRDefault="00617C98" w:rsidP="00617C98"/>
    <w:p w14:paraId="1F5AEDAF" w14:textId="74CEB858" w:rsidR="00617C98" w:rsidRPr="00340C43" w:rsidRDefault="00617C98" w:rsidP="00617C98"/>
    <w:p w14:paraId="545034C7" w14:textId="1E71E011" w:rsidR="00617C98" w:rsidRPr="00340C43" w:rsidRDefault="00617C98" w:rsidP="00617C98"/>
    <w:p w14:paraId="06B62029" w14:textId="5A429CF5" w:rsidR="00617C98" w:rsidRPr="00340C43" w:rsidRDefault="00617C98" w:rsidP="00617C98"/>
    <w:p w14:paraId="5A8844D1" w14:textId="77777777" w:rsidR="00617C98" w:rsidRPr="00340C43" w:rsidRDefault="00617C98" w:rsidP="00617C98"/>
    <w:p w14:paraId="755BA1C4" w14:textId="18F90B8F" w:rsidR="00617C98" w:rsidRPr="00340C43" w:rsidRDefault="00617C98" w:rsidP="00617C98"/>
    <w:p w14:paraId="2D1E96E4" w14:textId="574B790F" w:rsidR="00617C98" w:rsidRPr="00340C43" w:rsidRDefault="00617C98" w:rsidP="00617C98"/>
    <w:p w14:paraId="615E0E40" w14:textId="581C715A" w:rsidR="00617C98" w:rsidRPr="00340C43" w:rsidRDefault="00617C98" w:rsidP="00617C98"/>
    <w:p w14:paraId="1C576D17" w14:textId="377B4BE8" w:rsidR="00617C98" w:rsidRPr="00340C43" w:rsidRDefault="00617C98" w:rsidP="00617C98"/>
    <w:p w14:paraId="76D369F5" w14:textId="1EDD564E" w:rsidR="00617C98" w:rsidRPr="00340C43" w:rsidRDefault="00617C98" w:rsidP="00770BC6">
      <w:pPr>
        <w:tabs>
          <w:tab w:val="left" w:pos="5109"/>
          <w:tab w:val="left" w:pos="6223"/>
        </w:tabs>
        <w:jc w:val="center"/>
      </w:pPr>
    </w:p>
    <w:p w14:paraId="15AB252D" w14:textId="105F7ABA" w:rsidR="00617C98" w:rsidRPr="00340C43" w:rsidRDefault="00CB3382" w:rsidP="00CB3382">
      <w:pPr>
        <w:tabs>
          <w:tab w:val="left" w:pos="5820"/>
        </w:tabs>
      </w:pPr>
      <w:r w:rsidRPr="00340C43">
        <w:tab/>
      </w:r>
    </w:p>
    <w:p w14:paraId="4CBC29F0" w14:textId="1DA5CFAF" w:rsidR="00617C98" w:rsidRPr="00340C43" w:rsidRDefault="00617C98" w:rsidP="00617C98"/>
    <w:p w14:paraId="79E57254" w14:textId="77777777" w:rsidR="00617C98" w:rsidRPr="00340C43" w:rsidRDefault="00617C98" w:rsidP="00617C98"/>
    <w:p w14:paraId="6456AF36" w14:textId="77777777" w:rsidR="00617C98" w:rsidRPr="00340C43" w:rsidRDefault="00617C98" w:rsidP="00617C98"/>
    <w:p w14:paraId="69C1A022" w14:textId="77777777" w:rsidR="00617C98" w:rsidRPr="00340C43" w:rsidRDefault="00617C98" w:rsidP="00617C98"/>
    <w:p w14:paraId="7AFB81CF" w14:textId="6D742E02" w:rsidR="00617C98" w:rsidRPr="00340C43" w:rsidRDefault="00617C98" w:rsidP="00617C98"/>
    <w:p w14:paraId="7E0C2C7E" w14:textId="77777777" w:rsidR="00617C98" w:rsidRPr="00340C43" w:rsidRDefault="00617C98" w:rsidP="00617C98"/>
    <w:p w14:paraId="76B68E54" w14:textId="01C14540" w:rsidR="00617C98" w:rsidRPr="00340C43" w:rsidRDefault="00617C98" w:rsidP="00617C98"/>
    <w:p w14:paraId="2D90046B" w14:textId="77777777" w:rsidR="00617C98" w:rsidRPr="00340C43" w:rsidRDefault="00617C98" w:rsidP="00617C98"/>
    <w:p w14:paraId="50289918" w14:textId="52EB807D" w:rsidR="00617C98" w:rsidRPr="00340C43" w:rsidRDefault="00617C98" w:rsidP="00617C98"/>
    <w:p w14:paraId="72AB95CC" w14:textId="736FF65A" w:rsidR="00617C98" w:rsidRPr="00340C43" w:rsidRDefault="00617C98" w:rsidP="00617C98"/>
    <w:p w14:paraId="3A5733A5" w14:textId="101BC3A6" w:rsidR="00617C98" w:rsidRPr="00340C43" w:rsidRDefault="00340C43">
      <w:r w:rsidRPr="00340C43">
        <w:rPr>
          <w:noProof/>
        </w:rPr>
        <mc:AlternateContent>
          <mc:Choice Requires="wps">
            <w:drawing>
              <wp:anchor distT="45720" distB="45720" distL="114300" distR="114300" simplePos="0" relativeHeight="251663360" behindDoc="1" locked="0" layoutInCell="1" allowOverlap="1" wp14:anchorId="4C635089" wp14:editId="72B41315">
                <wp:simplePos x="0" y="0"/>
                <wp:positionH relativeFrom="column">
                  <wp:posOffset>-1028700</wp:posOffset>
                </wp:positionH>
                <wp:positionV relativeFrom="paragraph">
                  <wp:posOffset>233045</wp:posOffset>
                </wp:positionV>
                <wp:extent cx="5314950" cy="1404620"/>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1404620"/>
                        </a:xfrm>
                        <a:prstGeom prst="rect">
                          <a:avLst/>
                        </a:prstGeom>
                        <a:noFill/>
                        <a:ln w="9525">
                          <a:noFill/>
                          <a:miter lim="800000"/>
                          <a:headEnd/>
                          <a:tailEnd/>
                        </a:ln>
                      </wps:spPr>
                      <wps:txbx>
                        <w:txbxContent>
                          <w:p w14:paraId="5FB5EE8A" w14:textId="5E9D3200" w:rsidR="00547C1C" w:rsidRPr="00653410" w:rsidRDefault="00547C1C" w:rsidP="00547C1C">
                            <w:pPr>
                              <w:spacing w:after="0"/>
                              <w:jc w:val="center"/>
                              <w:rPr>
                                <w:b/>
                                <w:bCs/>
                                <w:sz w:val="48"/>
                                <w:szCs w:val="48"/>
                                <w:lang w:val="en-US"/>
                              </w:rPr>
                            </w:pPr>
                            <w:r>
                              <w:rPr>
                                <w:b/>
                                <w:bCs/>
                                <w:sz w:val="48"/>
                                <w:szCs w:val="48"/>
                                <w:lang w:val="en-US"/>
                              </w:rPr>
                              <w:t>B.2.</w:t>
                            </w:r>
                            <w:r w:rsidR="00FE0CE5">
                              <w:rPr>
                                <w:b/>
                                <w:bCs/>
                                <w:sz w:val="48"/>
                                <w:szCs w:val="48"/>
                                <w:lang w:val="en-US"/>
                              </w:rPr>
                              <w:t>2</w:t>
                            </w:r>
                            <w:r>
                              <w:rPr>
                                <w:b/>
                                <w:bCs/>
                                <w:sz w:val="48"/>
                                <w:szCs w:val="48"/>
                                <w:lang w:val="en-US"/>
                              </w:rPr>
                              <w:t xml:space="preserve">. </w:t>
                            </w:r>
                            <w:r w:rsidR="00FE0CE5">
                              <w:rPr>
                                <w:b/>
                                <w:bCs/>
                                <w:sz w:val="48"/>
                                <w:szCs w:val="48"/>
                                <w:lang w:val="en-US"/>
                              </w:rPr>
                              <w:t>waste management</w:t>
                            </w:r>
                            <w:r>
                              <w:rPr>
                                <w:b/>
                                <w:bCs/>
                                <w:sz w:val="48"/>
                                <w:szCs w:val="48"/>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35089" id="_x0000_t202" coordsize="21600,21600" o:spt="202" path="m,l,21600r21600,l21600,xe">
                <v:stroke joinstyle="miter"/>
                <v:path gradientshapeok="t" o:connecttype="rect"/>
              </v:shapetype>
              <v:shape id="Text Box 2" o:spid="_x0000_s1026" type="#_x0000_t202" style="position:absolute;margin-left:-81pt;margin-top:18.35pt;width:418.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" filled="f" stroked="f">
                <v:textbox style="mso-fit-shape-to-text:t">
                  <w:txbxContent>
                    <w:p w14:paraId="5FB5EE8A" w14:textId="5E9D3200" w:rsidR="00547C1C" w:rsidRPr="00653410" w:rsidRDefault="00547C1C" w:rsidP="00547C1C">
                      <w:pPr>
                        <w:spacing w:after="0"/>
                        <w:jc w:val="center"/>
                        <w:rPr>
                          <w:b/>
                          <w:bCs/>
                          <w:sz w:val="48"/>
                          <w:szCs w:val="48"/>
                          <w:lang w:val="en-US"/>
                        </w:rPr>
                      </w:pPr>
                      <w:r>
                        <w:rPr>
                          <w:b/>
                          <w:bCs/>
                          <w:sz w:val="48"/>
                          <w:szCs w:val="48"/>
                          <w:lang w:val="en-US"/>
                        </w:rPr>
                        <w:t>B.2.</w:t>
                      </w:r>
                      <w:r w:rsidR="00FE0CE5">
                        <w:rPr>
                          <w:b/>
                          <w:bCs/>
                          <w:sz w:val="48"/>
                          <w:szCs w:val="48"/>
                          <w:lang w:val="en-US"/>
                        </w:rPr>
                        <w:t>2</w:t>
                      </w:r>
                      <w:r>
                        <w:rPr>
                          <w:b/>
                          <w:bCs/>
                          <w:sz w:val="48"/>
                          <w:szCs w:val="48"/>
                          <w:lang w:val="en-US"/>
                        </w:rPr>
                        <w:t xml:space="preserve">. </w:t>
                      </w:r>
                      <w:r w:rsidR="00FE0CE5">
                        <w:rPr>
                          <w:b/>
                          <w:bCs/>
                          <w:sz w:val="48"/>
                          <w:szCs w:val="48"/>
                          <w:lang w:val="en-US"/>
                        </w:rPr>
                        <w:t>waste management</w:t>
                      </w:r>
                      <w:r>
                        <w:rPr>
                          <w:b/>
                          <w:bCs/>
                          <w:sz w:val="48"/>
                          <w:szCs w:val="48"/>
                          <w:lang w:val="en-US"/>
                        </w:rPr>
                        <w:t>;</w:t>
                      </w:r>
                    </w:p>
                  </w:txbxContent>
                </v:textbox>
              </v:shape>
            </w:pict>
          </mc:Fallback>
        </mc:AlternateContent>
      </w:r>
      <w:r w:rsidR="00617C98" w:rsidRPr="00340C43">
        <w:br w:type="page"/>
      </w:r>
    </w:p>
    <w:p w14:paraId="7A1876CA" w14:textId="77777777" w:rsidR="00340C43" w:rsidRPr="00340C43" w:rsidRDefault="00340C43" w:rsidP="00340C43">
      <w:pPr>
        <w:spacing w:after="0"/>
        <w:jc w:val="both"/>
      </w:pPr>
      <w:r w:rsidRPr="00340C43">
        <w:lastRenderedPageBreak/>
        <w:t>The University of Southern Mindanao (USM) Waste Management Program, launched campus-wide in June 2011, aims to promote environmental responsibility and sustainable waste practices across the university. The program builds upon the school’s longstanding commitment to effective solid waste management, which began even before the enactment of the Philippine Ecological Solid Waste Management Act of 2000 (R.A. 9003). The program includes comprehensive strategies for waste reduction, segregation, and recycling to create a greener campus environment.</w:t>
      </w:r>
    </w:p>
    <w:p w14:paraId="1792173A" w14:textId="77777777" w:rsidR="00340C43" w:rsidRPr="00340C43" w:rsidRDefault="00340C43" w:rsidP="00340C43">
      <w:pPr>
        <w:spacing w:after="0"/>
        <w:jc w:val="both"/>
      </w:pPr>
    </w:p>
    <w:p w14:paraId="5A91B8A7" w14:textId="77777777" w:rsidR="00340C43" w:rsidRPr="00340C43" w:rsidRDefault="00340C43" w:rsidP="00340C43">
      <w:pPr>
        <w:spacing w:after="0"/>
        <w:jc w:val="both"/>
      </w:pPr>
      <w:r w:rsidRPr="00340C43">
        <w:t>Key Components of the USM Waste Management Program</w:t>
      </w:r>
    </w:p>
    <w:p w14:paraId="2365BB6E" w14:textId="77777777" w:rsidR="00340C43" w:rsidRPr="00340C43" w:rsidRDefault="00340C43" w:rsidP="00340C43">
      <w:pPr>
        <w:numPr>
          <w:ilvl w:val="0"/>
          <w:numId w:val="1"/>
        </w:numPr>
        <w:spacing w:after="0" w:line="259" w:lineRule="auto"/>
        <w:jc w:val="both"/>
      </w:pPr>
      <w:r w:rsidRPr="00340C43">
        <w:t>Waste Segregation at the Source</w:t>
      </w:r>
    </w:p>
    <w:p w14:paraId="10D43FDC" w14:textId="77777777" w:rsidR="00340C43" w:rsidRPr="00340C43" w:rsidRDefault="00340C43" w:rsidP="00340C43">
      <w:pPr>
        <w:pStyle w:val="ListParagraph"/>
        <w:numPr>
          <w:ilvl w:val="0"/>
          <w:numId w:val="2"/>
        </w:numPr>
        <w:spacing w:after="0" w:line="259" w:lineRule="auto"/>
        <w:jc w:val="both"/>
      </w:pPr>
      <w:r w:rsidRPr="00340C43">
        <w:t>All departments and colleges within the university are designated as "point sources" of waste and are required to implement strict waste segregation protocols.</w:t>
      </w:r>
    </w:p>
    <w:p w14:paraId="39A286AE" w14:textId="77777777" w:rsidR="00340C43" w:rsidRPr="00340C43" w:rsidRDefault="00340C43" w:rsidP="00340C43">
      <w:pPr>
        <w:pStyle w:val="ListParagraph"/>
        <w:numPr>
          <w:ilvl w:val="0"/>
          <w:numId w:val="2"/>
        </w:numPr>
        <w:spacing w:after="0" w:line="259" w:lineRule="auto"/>
        <w:jc w:val="both"/>
      </w:pPr>
      <w:r w:rsidRPr="00340C43">
        <w:t>Colleges must separate waste into designated categories—such as recyclables, biodegradable waste, and residual waste—before storage.</w:t>
      </w:r>
    </w:p>
    <w:p w14:paraId="2B159E0C" w14:textId="77777777" w:rsidR="00340C43" w:rsidRPr="00340C43" w:rsidRDefault="00340C43" w:rsidP="00340C43">
      <w:pPr>
        <w:pStyle w:val="ListParagraph"/>
        <w:numPr>
          <w:ilvl w:val="0"/>
          <w:numId w:val="2"/>
        </w:numPr>
        <w:spacing w:after="0" w:line="259" w:lineRule="auto"/>
        <w:jc w:val="both"/>
      </w:pPr>
      <w:r w:rsidRPr="00340C43">
        <w:t>Properly segregated waste is temporarily stored at each college’s Materials Recovery Facility (MRF). The MRF serves as a local collection point, allowing for organized and efficient waste management.</w:t>
      </w:r>
    </w:p>
    <w:p w14:paraId="775D0E38" w14:textId="77777777" w:rsidR="00340C43" w:rsidRPr="00340C43" w:rsidRDefault="00340C43" w:rsidP="00340C43">
      <w:pPr>
        <w:numPr>
          <w:ilvl w:val="0"/>
          <w:numId w:val="1"/>
        </w:numPr>
        <w:spacing w:after="0" w:line="259" w:lineRule="auto"/>
        <w:jc w:val="both"/>
      </w:pPr>
      <w:r w:rsidRPr="00340C43">
        <w:t>Collection and Transport Protocol</w:t>
      </w:r>
    </w:p>
    <w:p w14:paraId="47F76EB5" w14:textId="77777777" w:rsidR="00340C43" w:rsidRPr="00340C43" w:rsidRDefault="00340C43" w:rsidP="00340C43">
      <w:pPr>
        <w:pStyle w:val="ListParagraph"/>
        <w:numPr>
          <w:ilvl w:val="0"/>
          <w:numId w:val="3"/>
        </w:numPr>
        <w:spacing w:after="0" w:line="259" w:lineRule="auto"/>
        <w:jc w:val="both"/>
      </w:pPr>
      <w:r w:rsidRPr="00340C43">
        <w:t>The USM drum truck is responsible for collecting waste from each college's MRF. However, the university strictly enforces a no collection policy for non-segregated waste. Only properly sorted waste is collected to ensure compliance with the university’s waste management standards and to promote accountability among departments.</w:t>
      </w:r>
    </w:p>
    <w:p w14:paraId="7A5EF309" w14:textId="77777777" w:rsidR="00340C43" w:rsidRPr="00340C43" w:rsidRDefault="00340C43" w:rsidP="00340C43">
      <w:pPr>
        <w:pStyle w:val="ListParagraph"/>
        <w:numPr>
          <w:ilvl w:val="0"/>
          <w:numId w:val="3"/>
        </w:numPr>
        <w:spacing w:after="0" w:line="259" w:lineRule="auto"/>
        <w:jc w:val="both"/>
      </w:pPr>
      <w:r w:rsidRPr="00340C43">
        <w:t>The collected waste is then processed according to its type, with recyclables directed to appropriate facilities and residual waste minimized to reduce landfill contributions.</w:t>
      </w:r>
    </w:p>
    <w:p w14:paraId="279EA5F2" w14:textId="77777777" w:rsidR="00340C43" w:rsidRPr="00340C43" w:rsidRDefault="00340C43" w:rsidP="00340C43">
      <w:pPr>
        <w:numPr>
          <w:ilvl w:val="0"/>
          <w:numId w:val="1"/>
        </w:numPr>
        <w:spacing w:after="0" w:line="259" w:lineRule="auto"/>
        <w:jc w:val="both"/>
      </w:pPr>
      <w:r w:rsidRPr="00340C43">
        <w:t>No Single-Use Plastics Policy</w:t>
      </w:r>
    </w:p>
    <w:p w14:paraId="0C50EA31" w14:textId="77777777" w:rsidR="00340C43" w:rsidRPr="00340C43" w:rsidRDefault="00340C43" w:rsidP="00340C43">
      <w:pPr>
        <w:pStyle w:val="ListParagraph"/>
        <w:numPr>
          <w:ilvl w:val="0"/>
          <w:numId w:val="4"/>
        </w:numPr>
        <w:spacing w:after="0" w:line="259" w:lineRule="auto"/>
        <w:jc w:val="both"/>
      </w:pPr>
      <w:r w:rsidRPr="00340C43">
        <w:t>In alignment with the university’s environmental objectives, single-use plastics are strictly prohibited on campus. This includes items such as plastic bags, straws, disposable cutlery, plastic bottles, and other non-reusable plastic products.</w:t>
      </w:r>
    </w:p>
    <w:p w14:paraId="173512E6" w14:textId="77777777" w:rsidR="00340C43" w:rsidRPr="00340C43" w:rsidRDefault="00340C43" w:rsidP="00340C43">
      <w:pPr>
        <w:pStyle w:val="ListParagraph"/>
        <w:numPr>
          <w:ilvl w:val="0"/>
          <w:numId w:val="4"/>
        </w:numPr>
        <w:spacing w:after="0" w:line="259" w:lineRule="auto"/>
        <w:jc w:val="both"/>
      </w:pPr>
      <w:r w:rsidRPr="00340C43">
        <w:t>The policy encourages students, faculty, staff, and visitors to bring reusable containers, bottles, and bags, and to support the use of biodegradable or recyclable alternatives wherever possible.</w:t>
      </w:r>
    </w:p>
    <w:p w14:paraId="6A22C4C3" w14:textId="77777777" w:rsidR="00340C43" w:rsidRPr="00340C43" w:rsidRDefault="00340C43" w:rsidP="00340C43">
      <w:pPr>
        <w:pStyle w:val="ListParagraph"/>
        <w:numPr>
          <w:ilvl w:val="0"/>
          <w:numId w:val="4"/>
        </w:numPr>
        <w:spacing w:after="0" w:line="259" w:lineRule="auto"/>
        <w:jc w:val="both"/>
      </w:pPr>
      <w:r w:rsidRPr="00340C43">
        <w:t>Vendors and campus facilities are required to comply with this policy by offering sustainable alternatives, helping to significantly reduce plastic waste within the university.</w:t>
      </w:r>
    </w:p>
    <w:p w14:paraId="52E36A6B" w14:textId="77777777" w:rsidR="00340C43" w:rsidRPr="00340C43" w:rsidRDefault="00340C43" w:rsidP="00340C43">
      <w:pPr>
        <w:spacing w:after="0"/>
        <w:ind w:left="1440"/>
        <w:jc w:val="both"/>
      </w:pPr>
    </w:p>
    <w:p w14:paraId="79767531" w14:textId="77777777" w:rsidR="00340C43" w:rsidRPr="00340C43" w:rsidRDefault="00340C43" w:rsidP="00340C43">
      <w:pPr>
        <w:numPr>
          <w:ilvl w:val="0"/>
          <w:numId w:val="1"/>
        </w:numPr>
        <w:spacing w:after="0" w:line="259" w:lineRule="auto"/>
        <w:jc w:val="both"/>
      </w:pPr>
      <w:r w:rsidRPr="00340C43">
        <w:t>Educational Initiatives and Awareness Programs</w:t>
      </w:r>
    </w:p>
    <w:p w14:paraId="507ACF56" w14:textId="77777777" w:rsidR="00340C43" w:rsidRPr="00340C43" w:rsidRDefault="00340C43" w:rsidP="00340C43">
      <w:pPr>
        <w:pStyle w:val="ListParagraph"/>
        <w:numPr>
          <w:ilvl w:val="0"/>
          <w:numId w:val="5"/>
        </w:numPr>
        <w:spacing w:after="0" w:line="259" w:lineRule="auto"/>
      </w:pPr>
      <w:r w:rsidRPr="00340C43">
        <w:t>To ensure consistent adherence to the waste management protocols, the university conducts regular educational campaigns, seminars, and workshops on the importance of sustainable practices and the impact of waste on the environment.</w:t>
      </w:r>
    </w:p>
    <w:p w14:paraId="1270FDDF" w14:textId="77777777" w:rsidR="00340C43" w:rsidRPr="00340C43" w:rsidRDefault="00340C43" w:rsidP="00340C43">
      <w:pPr>
        <w:pStyle w:val="ListParagraph"/>
        <w:numPr>
          <w:ilvl w:val="0"/>
          <w:numId w:val="5"/>
        </w:numPr>
        <w:spacing w:after="0" w:line="259" w:lineRule="auto"/>
      </w:pPr>
      <w:r w:rsidRPr="00340C43">
        <w:lastRenderedPageBreak/>
        <w:t>Posters, signage, and waste segregation guides are displayed around the campus to remind students and staff of proper waste disposal practices and to raise awareness about the dangers of single-use plastics.</w:t>
      </w:r>
    </w:p>
    <w:p w14:paraId="13C80F82" w14:textId="77777777" w:rsidR="00340C43" w:rsidRPr="00340C43" w:rsidRDefault="00340C43" w:rsidP="00340C43">
      <w:pPr>
        <w:numPr>
          <w:ilvl w:val="0"/>
          <w:numId w:val="1"/>
        </w:numPr>
        <w:spacing w:after="0" w:line="259" w:lineRule="auto"/>
      </w:pPr>
      <w:r w:rsidRPr="00340C43">
        <w:t>Monitoring and Compliance</w:t>
      </w:r>
    </w:p>
    <w:p w14:paraId="7D07AA3E" w14:textId="77777777" w:rsidR="00340C43" w:rsidRPr="00340C43" w:rsidRDefault="00340C43" w:rsidP="00340C43">
      <w:pPr>
        <w:pStyle w:val="ListParagraph"/>
        <w:numPr>
          <w:ilvl w:val="0"/>
          <w:numId w:val="6"/>
        </w:numPr>
        <w:spacing w:after="0" w:line="259" w:lineRule="auto"/>
      </w:pPr>
      <w:r w:rsidRPr="00340C43">
        <w:t>The university’s Waste Management Office regularly monitors compliance with the waste management policies, including the segregation and single-use plastic prohibition.</w:t>
      </w:r>
    </w:p>
    <w:p w14:paraId="2A1AF952" w14:textId="77777777" w:rsidR="00340C43" w:rsidRPr="00340C43" w:rsidRDefault="00340C43" w:rsidP="00340C43">
      <w:pPr>
        <w:pStyle w:val="ListParagraph"/>
        <w:numPr>
          <w:ilvl w:val="0"/>
          <w:numId w:val="6"/>
        </w:numPr>
        <w:spacing w:after="0" w:line="259" w:lineRule="auto"/>
      </w:pPr>
      <w:r w:rsidRPr="00340C43">
        <w:t>Non-compliance by any college or department may result in penalties or the suspension of waste collection services until proper segregation practices are resumed.</w:t>
      </w:r>
    </w:p>
    <w:p w14:paraId="69532213" w14:textId="77777777" w:rsidR="00617C98" w:rsidRPr="00340C43" w:rsidRDefault="00617C98" w:rsidP="00617C98"/>
    <w:p w14:paraId="508E8A30" w14:textId="3D72DE2E" w:rsidR="00617C98" w:rsidRPr="00340C43" w:rsidRDefault="00617C98" w:rsidP="00617C98"/>
    <w:p w14:paraId="5E0CE01C" w14:textId="7AC2533D" w:rsidR="00617C98" w:rsidRPr="00340C43" w:rsidRDefault="00815883" w:rsidP="00617C98">
      <w:r>
        <w:rPr>
          <w:noProof/>
        </w:rPr>
        <mc:AlternateContent>
          <mc:Choice Requires="wps">
            <w:drawing>
              <wp:anchor distT="45720" distB="45720" distL="114300" distR="114300" simplePos="0" relativeHeight="251676672" behindDoc="1" locked="0" layoutInCell="1" allowOverlap="1" wp14:anchorId="20BF464C" wp14:editId="795D9448">
                <wp:simplePos x="0" y="0"/>
                <wp:positionH relativeFrom="column">
                  <wp:posOffset>1295400</wp:posOffset>
                </wp:positionH>
                <wp:positionV relativeFrom="paragraph">
                  <wp:posOffset>145415</wp:posOffset>
                </wp:positionV>
                <wp:extent cx="3291840" cy="1404620"/>
                <wp:effectExtent l="0" t="0" r="0" b="1905"/>
                <wp:wrapNone/>
                <wp:docPr id="1519950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1A56C06E" w14:textId="6211D675" w:rsidR="00815883" w:rsidRPr="002D7F16" w:rsidRDefault="00815883" w:rsidP="00815883">
                            <w:pPr>
                              <w:jc w:val="center"/>
                              <w:rPr>
                                <w:lang w:val="en-US"/>
                              </w:rPr>
                            </w:pPr>
                            <w:r>
                              <w:rPr>
                                <w:lang w:val="en-US"/>
                              </w:rPr>
                              <w:t>Waste Management Manual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BF464C" id="_x0000_s1027" type="#_x0000_t202" style="position:absolute;margin-left:102pt;margin-top:11.45pt;width:259.2pt;height:110.6pt;z-index:-2516398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" filled="f" stroked="f">
                <v:textbox style="mso-fit-shape-to-text:t">
                  <w:txbxContent>
                    <w:p w14:paraId="1A56C06E" w14:textId="6211D675" w:rsidR="00815883" w:rsidRPr="002D7F16" w:rsidRDefault="00815883" w:rsidP="00815883">
                      <w:pPr>
                        <w:jc w:val="center"/>
                        <w:rPr>
                          <w:lang w:val="en-US"/>
                        </w:rPr>
                      </w:pPr>
                      <w:r>
                        <w:rPr>
                          <w:lang w:val="en-US"/>
                        </w:rPr>
                        <w:t>Waste Management Manual</w:t>
                      </w:r>
                    </w:p>
                  </w:txbxContent>
                </v:textbox>
              </v:shape>
            </w:pict>
          </mc:Fallback>
        </mc:AlternateContent>
      </w:r>
    </w:p>
    <w:p w14:paraId="71E15C7E" w14:textId="17391E6D" w:rsidR="00617C98" w:rsidRPr="00340C43" w:rsidRDefault="00617C98" w:rsidP="00617C98"/>
    <w:p w14:paraId="0E4DEF8C" w14:textId="07E7345D" w:rsidR="00340C43" w:rsidRDefault="00815883" w:rsidP="00617C98">
      <w:r w:rsidRPr="00C6314D">
        <w:rPr>
          <w:rFonts w:ascii="Corbel" w:hAnsi="Corbel"/>
          <w:noProof/>
        </w:rPr>
        <w:drawing>
          <wp:anchor distT="0" distB="0" distL="114300" distR="114300" simplePos="0" relativeHeight="251664384" behindDoc="1" locked="0" layoutInCell="1" allowOverlap="1" wp14:anchorId="622AC7F4" wp14:editId="10CE0587">
            <wp:simplePos x="0" y="0"/>
            <wp:positionH relativeFrom="column">
              <wp:posOffset>1295731</wp:posOffset>
            </wp:positionH>
            <wp:positionV relativeFrom="paragraph">
              <wp:posOffset>175895</wp:posOffset>
            </wp:positionV>
            <wp:extent cx="3543300" cy="5002997"/>
            <wp:effectExtent l="152400" t="114300" r="152400" b="1600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ste mgt manual.png"/>
                    <pic:cNvPicPr/>
                  </pic:nvPicPr>
                  <pic:blipFill>
                    <a:blip r:embed="rId8">
                      <a:extLst>
                        <a:ext uri="{28A0092B-C50C-407E-A947-70E740481C1C}">
                          <a14:useLocalDpi xmlns:a14="http://schemas.microsoft.com/office/drawing/2010/main" val="0"/>
                        </a:ext>
                      </a:extLst>
                    </a:blip>
                    <a:stretch>
                      <a:fillRect/>
                    </a:stretch>
                  </pic:blipFill>
                  <pic:spPr>
                    <a:xfrm>
                      <a:off x="0" y="0"/>
                      <a:ext cx="3543300" cy="50029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7673AD6" w14:textId="77777777" w:rsidR="00340C43" w:rsidRDefault="00340C43">
      <w:r>
        <w:br w:type="page"/>
      </w:r>
    </w:p>
    <w:p w14:paraId="22DCD6A5" w14:textId="26CD4034" w:rsidR="00340C43" w:rsidRDefault="00340C43" w:rsidP="00617C98"/>
    <w:p w14:paraId="1E0B2295" w14:textId="4604F6D1" w:rsidR="00340C43" w:rsidRDefault="00340C43">
      <w:r w:rsidRPr="00C6314D">
        <w:rPr>
          <w:rFonts w:ascii="Corbel" w:hAnsi="Corbel"/>
          <w:noProof/>
        </w:rPr>
        <w:drawing>
          <wp:anchor distT="0" distB="0" distL="114300" distR="114300" simplePos="0" relativeHeight="251665408" behindDoc="1" locked="0" layoutInCell="1" allowOverlap="1" wp14:anchorId="13308A03" wp14:editId="59301820">
            <wp:simplePos x="0" y="0"/>
            <wp:positionH relativeFrom="column">
              <wp:posOffset>133350</wp:posOffset>
            </wp:positionH>
            <wp:positionV relativeFrom="paragraph">
              <wp:posOffset>528955</wp:posOffset>
            </wp:positionV>
            <wp:extent cx="5670660" cy="4970780"/>
            <wp:effectExtent l="133350" t="114300" r="120650" b="172720"/>
            <wp:wrapNone/>
            <wp:docPr id="44" name="Picture 44" descr="A diagram of waste management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44" name="Picture 44" descr="A diagram of waste management proces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70660" cy="4970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br w:type="page"/>
      </w:r>
    </w:p>
    <w:p w14:paraId="58AAD2DD" w14:textId="77777777" w:rsidR="00340C43" w:rsidRDefault="00340C43" w:rsidP="00617C98"/>
    <w:p w14:paraId="3A4CCE4D" w14:textId="254A883F" w:rsidR="00340C43" w:rsidRDefault="00340C43">
      <w:r w:rsidRPr="00C6314D">
        <w:rPr>
          <w:rFonts w:ascii="Corbel" w:hAnsi="Corbel"/>
          <w:noProof/>
        </w:rPr>
        <w:drawing>
          <wp:anchor distT="0" distB="0" distL="114300" distR="114300" simplePos="0" relativeHeight="251667456" behindDoc="1" locked="0" layoutInCell="1" allowOverlap="1" wp14:anchorId="543E25B0" wp14:editId="656957A3">
            <wp:simplePos x="0" y="0"/>
            <wp:positionH relativeFrom="column">
              <wp:posOffset>133350</wp:posOffset>
            </wp:positionH>
            <wp:positionV relativeFrom="paragraph">
              <wp:posOffset>4140835</wp:posOffset>
            </wp:positionV>
            <wp:extent cx="5421847" cy="3785235"/>
            <wp:effectExtent l="133350" t="114300" r="121920" b="158115"/>
            <wp:wrapNone/>
            <wp:docPr id="60" name="Picture 60" descr="A close-up of a paper&#10;&#10;AI-generated content may be incorrect."/>
            <wp:cNvGraphicFramePr/>
            <a:graphic xmlns:a="http://schemas.openxmlformats.org/drawingml/2006/main">
              <a:graphicData uri="http://schemas.openxmlformats.org/drawingml/2006/picture">
                <pic:pic xmlns:pic="http://schemas.openxmlformats.org/drawingml/2006/picture">
                  <pic:nvPicPr>
                    <pic:cNvPr id="60" name="Picture 60" descr="A close-up of a pap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21847" cy="37852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br w:type="page"/>
      </w:r>
      <w:r w:rsidRPr="00C6314D">
        <w:rPr>
          <w:rFonts w:ascii="Corbel" w:hAnsi="Corbel"/>
          <w:noProof/>
        </w:rPr>
        <w:drawing>
          <wp:anchor distT="0" distB="0" distL="114300" distR="114300" simplePos="0" relativeHeight="251666432" behindDoc="1" locked="0" layoutInCell="1" allowOverlap="1" wp14:anchorId="45D55F5F" wp14:editId="7E2DF519">
            <wp:simplePos x="0" y="0"/>
            <wp:positionH relativeFrom="column">
              <wp:posOffset>114300</wp:posOffset>
            </wp:positionH>
            <wp:positionV relativeFrom="paragraph">
              <wp:posOffset>-202565</wp:posOffset>
            </wp:positionV>
            <wp:extent cx="5669915" cy="3321164"/>
            <wp:effectExtent l="114300" t="114300" r="102235" b="146050"/>
            <wp:wrapNone/>
            <wp:docPr id="58" name="Picture 58" descr="A list of college admission&#10;&#10;AI-generated content may be incorrect."/>
            <wp:cNvGraphicFramePr/>
            <a:graphic xmlns:a="http://schemas.openxmlformats.org/drawingml/2006/main">
              <a:graphicData uri="http://schemas.openxmlformats.org/drawingml/2006/picture">
                <pic:pic xmlns:pic="http://schemas.openxmlformats.org/drawingml/2006/picture">
                  <pic:nvPicPr>
                    <pic:cNvPr id="58" name="Picture 58" descr="A list of college admissi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69915" cy="33211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3DBED681" w14:textId="77777777" w:rsidR="00340C43" w:rsidRDefault="00340C43" w:rsidP="00617C98"/>
    <w:p w14:paraId="42D185F9" w14:textId="227212D8" w:rsidR="00340C43" w:rsidRDefault="00340C43">
      <w:r w:rsidRPr="00C6314D">
        <w:rPr>
          <w:rFonts w:ascii="Corbel" w:hAnsi="Corbel"/>
          <w:noProof/>
        </w:rPr>
        <w:drawing>
          <wp:anchor distT="0" distB="0" distL="114300" distR="114300" simplePos="0" relativeHeight="251669504" behindDoc="1" locked="0" layoutInCell="1" allowOverlap="1" wp14:anchorId="37ECF429" wp14:editId="3947A30E">
            <wp:simplePos x="0" y="0"/>
            <wp:positionH relativeFrom="column">
              <wp:posOffset>133350</wp:posOffset>
            </wp:positionH>
            <wp:positionV relativeFrom="paragraph">
              <wp:posOffset>4521835</wp:posOffset>
            </wp:positionV>
            <wp:extent cx="5670949" cy="3409950"/>
            <wp:effectExtent l="133350" t="114300" r="120650" b="171450"/>
            <wp:wrapNone/>
            <wp:docPr id="77" name="Picture 77" descr="A diagram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77" name="Picture 77" descr="A diagram of a company&#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0949" cy="3409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br w:type="page"/>
      </w:r>
      <w:r w:rsidRPr="00C6314D">
        <w:rPr>
          <w:rFonts w:ascii="Corbel" w:hAnsi="Corbel"/>
          <w:noProof/>
        </w:rPr>
        <w:drawing>
          <wp:anchor distT="0" distB="0" distL="114300" distR="114300" simplePos="0" relativeHeight="251668480" behindDoc="1" locked="0" layoutInCell="1" allowOverlap="1" wp14:anchorId="37F22E04" wp14:editId="39D96E4D">
            <wp:simplePos x="0" y="0"/>
            <wp:positionH relativeFrom="column">
              <wp:posOffset>133350</wp:posOffset>
            </wp:positionH>
            <wp:positionV relativeFrom="paragraph">
              <wp:posOffset>-183515</wp:posOffset>
            </wp:positionV>
            <wp:extent cx="5670515" cy="3827780"/>
            <wp:effectExtent l="133350" t="133350" r="121285" b="172720"/>
            <wp:wrapNone/>
            <wp:docPr id="75" name="Picture 75" descr="Several different types of waste paper&#10;&#10;AI-generated content may be incorrect."/>
            <wp:cNvGraphicFramePr/>
            <a:graphic xmlns:a="http://schemas.openxmlformats.org/drawingml/2006/main">
              <a:graphicData uri="http://schemas.openxmlformats.org/drawingml/2006/picture">
                <pic:pic xmlns:pic="http://schemas.openxmlformats.org/drawingml/2006/picture">
                  <pic:nvPicPr>
                    <pic:cNvPr id="75" name="Picture 75" descr="Several different types of waste pap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70515" cy="3827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D4E9AA7" w14:textId="3874FA95" w:rsidR="00340C43" w:rsidRDefault="00815883" w:rsidP="00617C98">
      <w:r>
        <w:rPr>
          <w:noProof/>
        </w:rPr>
        <w:lastRenderedPageBreak/>
        <mc:AlternateContent>
          <mc:Choice Requires="wps">
            <w:drawing>
              <wp:anchor distT="45720" distB="45720" distL="114300" distR="114300" simplePos="0" relativeHeight="251678720" behindDoc="1" locked="0" layoutInCell="1" allowOverlap="1" wp14:anchorId="221084DB" wp14:editId="1E93B821">
                <wp:simplePos x="0" y="0"/>
                <wp:positionH relativeFrom="column">
                  <wp:posOffset>1432560</wp:posOffset>
                </wp:positionH>
                <wp:positionV relativeFrom="paragraph">
                  <wp:posOffset>137160</wp:posOffset>
                </wp:positionV>
                <wp:extent cx="3291840" cy="1404620"/>
                <wp:effectExtent l="0" t="0" r="0" b="1905"/>
                <wp:wrapNone/>
                <wp:docPr id="1631190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28B90D86" w14:textId="593E2E83" w:rsidR="00815883" w:rsidRPr="002D7F16" w:rsidRDefault="00815883" w:rsidP="00815883">
                            <w:pPr>
                              <w:jc w:val="center"/>
                              <w:rPr>
                                <w:lang w:val="en-US"/>
                              </w:rPr>
                            </w:pPr>
                            <w:r>
                              <w:rPr>
                                <w:lang w:val="en-US"/>
                              </w:rPr>
                              <w:t>University Garbage Truck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1084DB" id="_x0000_s1028" type="#_x0000_t202" style="position:absolute;margin-left:112.8pt;margin-top:10.8pt;width:259.2pt;height:110.6pt;z-index:-2516377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" filled="f" stroked="f">
                <v:textbox style="mso-fit-shape-to-text:t">
                  <w:txbxContent>
                    <w:p w14:paraId="28B90D86" w14:textId="593E2E83" w:rsidR="00815883" w:rsidRPr="002D7F16" w:rsidRDefault="00815883" w:rsidP="00815883">
                      <w:pPr>
                        <w:jc w:val="center"/>
                        <w:rPr>
                          <w:lang w:val="en-US"/>
                        </w:rPr>
                      </w:pPr>
                      <w:r>
                        <w:rPr>
                          <w:lang w:val="en-US"/>
                        </w:rPr>
                        <w:t>University Garbage Truck</w:t>
                      </w:r>
                    </w:p>
                  </w:txbxContent>
                </v:textbox>
              </v:shape>
            </w:pict>
          </mc:Fallback>
        </mc:AlternateContent>
      </w:r>
    </w:p>
    <w:p w14:paraId="3AD8B0E1" w14:textId="27CBB3DB" w:rsidR="00340C43" w:rsidRDefault="00815883">
      <w:r>
        <w:rPr>
          <w:noProof/>
        </w:rPr>
        <w:drawing>
          <wp:anchor distT="0" distB="0" distL="114300" distR="114300" simplePos="0" relativeHeight="251671552" behindDoc="1" locked="0" layoutInCell="1" allowOverlap="1" wp14:anchorId="257644C9" wp14:editId="240B8BC7">
            <wp:simplePos x="0" y="0"/>
            <wp:positionH relativeFrom="column">
              <wp:posOffset>194310</wp:posOffset>
            </wp:positionH>
            <wp:positionV relativeFrom="paragraph">
              <wp:posOffset>528955</wp:posOffset>
            </wp:positionV>
            <wp:extent cx="5670550" cy="3493520"/>
            <wp:effectExtent l="133350" t="114300" r="101600" b="164465"/>
            <wp:wrapNone/>
            <wp:docPr id="1423602128" name="Picture 91"/>
            <wp:cNvGraphicFramePr/>
            <a:graphic xmlns:a="http://schemas.openxmlformats.org/drawingml/2006/main">
              <a:graphicData uri="http://schemas.openxmlformats.org/drawingml/2006/picture">
                <pic:pic xmlns:pic="http://schemas.openxmlformats.org/drawingml/2006/picture">
                  <pic:nvPicPr>
                    <pic:cNvPr id="1423602128" name="Picture 91"/>
                    <pic:cNvPicPr/>
                  </pic:nvPicPr>
                  <pic:blipFill>
                    <a:blip r:embed="rId14"/>
                    <a:stretch>
                      <a:fillRect/>
                    </a:stretch>
                  </pic:blipFill>
                  <pic:spPr>
                    <a:xfrm>
                      <a:off x="0" y="0"/>
                      <a:ext cx="5670550" cy="3493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40C43">
        <w:rPr>
          <w:noProof/>
        </w:rPr>
        <w:drawing>
          <wp:anchor distT="0" distB="0" distL="114300" distR="114300" simplePos="0" relativeHeight="251672576" behindDoc="1" locked="0" layoutInCell="1" allowOverlap="1" wp14:anchorId="0CAC65ED" wp14:editId="69FE1733">
            <wp:simplePos x="0" y="0"/>
            <wp:positionH relativeFrom="column">
              <wp:posOffset>200660</wp:posOffset>
            </wp:positionH>
            <wp:positionV relativeFrom="paragraph">
              <wp:posOffset>4744720</wp:posOffset>
            </wp:positionV>
            <wp:extent cx="5670249" cy="3902710"/>
            <wp:effectExtent l="133350" t="114300" r="121285" b="173990"/>
            <wp:wrapNone/>
            <wp:docPr id="1254956191" name="Picture 93"/>
            <wp:cNvGraphicFramePr/>
            <a:graphic xmlns:a="http://schemas.openxmlformats.org/drawingml/2006/main">
              <a:graphicData uri="http://schemas.openxmlformats.org/drawingml/2006/picture">
                <pic:pic xmlns:pic="http://schemas.openxmlformats.org/drawingml/2006/picture">
                  <pic:nvPicPr>
                    <pic:cNvPr id="1254956191" name="Picture 93"/>
                    <pic:cNvPicPr/>
                  </pic:nvPicPr>
                  <pic:blipFill>
                    <a:blip r:embed="rId15"/>
                    <a:stretch>
                      <a:fillRect/>
                    </a:stretch>
                  </pic:blipFill>
                  <pic:spPr>
                    <a:xfrm>
                      <a:off x="0" y="0"/>
                      <a:ext cx="5670249" cy="39027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340C43">
        <w:br w:type="page"/>
      </w:r>
    </w:p>
    <w:p w14:paraId="7BE625D9" w14:textId="08B4A6CD" w:rsidR="00340C43" w:rsidRDefault="00815883">
      <w:r>
        <w:rPr>
          <w:noProof/>
        </w:rPr>
        <w:lastRenderedPageBreak/>
        <mc:AlternateContent>
          <mc:Choice Requires="wps">
            <w:drawing>
              <wp:anchor distT="45720" distB="45720" distL="114300" distR="114300" simplePos="0" relativeHeight="251680768" behindDoc="1" locked="0" layoutInCell="1" allowOverlap="1" wp14:anchorId="528B7007" wp14:editId="53CCEB6C">
                <wp:simplePos x="0" y="0"/>
                <wp:positionH relativeFrom="column">
                  <wp:posOffset>1435100</wp:posOffset>
                </wp:positionH>
                <wp:positionV relativeFrom="paragraph">
                  <wp:posOffset>0</wp:posOffset>
                </wp:positionV>
                <wp:extent cx="3291840" cy="1404620"/>
                <wp:effectExtent l="0" t="0" r="0" b="1905"/>
                <wp:wrapNone/>
                <wp:docPr id="747535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1840" cy="1404620"/>
                        </a:xfrm>
                        <a:prstGeom prst="rect">
                          <a:avLst/>
                        </a:prstGeom>
                        <a:noFill/>
                        <a:ln w="9525">
                          <a:noFill/>
                          <a:miter lim="800000"/>
                          <a:headEnd/>
                          <a:tailEnd/>
                        </a:ln>
                      </wps:spPr>
                      <wps:txbx>
                        <w:txbxContent>
                          <w:p w14:paraId="4CD89F1D" w14:textId="58C48936" w:rsidR="00815883" w:rsidRPr="002D7F16" w:rsidRDefault="00815883" w:rsidP="00815883">
                            <w:pPr>
                              <w:jc w:val="center"/>
                              <w:rPr>
                                <w:lang w:val="en-US"/>
                              </w:rPr>
                            </w:pPr>
                            <w:r>
                              <w:rPr>
                                <w:lang w:val="en-US"/>
                              </w:rPr>
                              <w:t>No Single-Use Plastics Policy in the University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8B7007" id="_x0000_s1029" type="#_x0000_t202" style="position:absolute;margin-left:113pt;margin-top:0;width:259.2pt;height:110.6pt;z-index:-2516357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" filled="f" stroked="f">
                <v:textbox style="mso-fit-shape-to-text:t">
                  <w:txbxContent>
                    <w:p w14:paraId="4CD89F1D" w14:textId="58C48936" w:rsidR="00815883" w:rsidRPr="002D7F16" w:rsidRDefault="00815883" w:rsidP="00815883">
                      <w:pPr>
                        <w:jc w:val="center"/>
                        <w:rPr>
                          <w:lang w:val="en-US"/>
                        </w:rPr>
                      </w:pPr>
                      <w:r>
                        <w:rPr>
                          <w:lang w:val="en-US"/>
                        </w:rPr>
                        <w:t>No Single-Use Plastics Policy in the University</w:t>
                      </w:r>
                    </w:p>
                  </w:txbxContent>
                </v:textbox>
              </v:shape>
            </w:pict>
          </mc:Fallback>
        </mc:AlternateContent>
      </w:r>
    </w:p>
    <w:p w14:paraId="77DD9781" w14:textId="128B587D" w:rsidR="006C7A8D" w:rsidRDefault="006C7A8D" w:rsidP="00617C98"/>
    <w:p w14:paraId="1EB24712" w14:textId="1CBF8EBB" w:rsidR="006C7A8D" w:rsidRDefault="006C7A8D" w:rsidP="00617C98"/>
    <w:p w14:paraId="69CF5C64" w14:textId="26F8FE7C" w:rsidR="006C7A8D" w:rsidRDefault="006C7A8D" w:rsidP="00617C98">
      <w:r w:rsidRPr="00C6314D">
        <w:rPr>
          <w:rFonts w:ascii="Corbel" w:hAnsi="Corbel"/>
          <w:noProof/>
        </w:rPr>
        <w:drawing>
          <wp:anchor distT="0" distB="0" distL="114300" distR="114300" simplePos="0" relativeHeight="251673600" behindDoc="1" locked="0" layoutInCell="1" allowOverlap="1" wp14:anchorId="40DDF571" wp14:editId="0668280F">
            <wp:simplePos x="0" y="0"/>
            <wp:positionH relativeFrom="column">
              <wp:posOffset>584200</wp:posOffset>
            </wp:positionH>
            <wp:positionV relativeFrom="paragraph">
              <wp:posOffset>167640</wp:posOffset>
            </wp:positionV>
            <wp:extent cx="4918710" cy="2760345"/>
            <wp:effectExtent l="133350" t="114300" r="129540" b="173355"/>
            <wp:wrapNone/>
            <wp:docPr id="1" name="Picture 1" descr="A yellow and green car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and green card with text&#10;&#10;AI-generated content may be incorrect."/>
                    <pic:cNvPicPr/>
                  </pic:nvPicPr>
                  <pic:blipFill rotWithShape="1">
                    <a:blip r:embed="rId16" cstate="print">
                      <a:extLst>
                        <a:ext uri="{28A0092B-C50C-407E-A947-70E740481C1C}">
                          <a14:useLocalDpi xmlns:a14="http://schemas.microsoft.com/office/drawing/2010/main" val="0"/>
                        </a:ext>
                      </a:extLst>
                    </a:blip>
                    <a:srcRect l="-226" t="39555" r="226" b="34776"/>
                    <a:stretch/>
                  </pic:blipFill>
                  <pic:spPr bwMode="auto">
                    <a:xfrm>
                      <a:off x="0" y="0"/>
                      <a:ext cx="4918710" cy="276034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6314D">
        <w:rPr>
          <w:rFonts w:ascii="Corbel" w:hAnsi="Corbel"/>
          <w:noProof/>
        </w:rPr>
        <w:drawing>
          <wp:anchor distT="0" distB="0" distL="114300" distR="114300" simplePos="0" relativeHeight="251674624" behindDoc="1" locked="0" layoutInCell="1" allowOverlap="1" wp14:anchorId="02F8BC2E" wp14:editId="02580944">
            <wp:simplePos x="0" y="0"/>
            <wp:positionH relativeFrom="column">
              <wp:posOffset>577850</wp:posOffset>
            </wp:positionH>
            <wp:positionV relativeFrom="paragraph">
              <wp:posOffset>3582670</wp:posOffset>
            </wp:positionV>
            <wp:extent cx="4929505" cy="2975610"/>
            <wp:effectExtent l="133350" t="114300" r="137795" b="167640"/>
            <wp:wrapNone/>
            <wp:docPr id="103" name="Picture 103" descr="A yellow and white card with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3" name="Picture 103" descr="A yellow and white card with text&#10;&#10;AI-generated content may be incorrect."/>
                    <pic:cNvPicPr/>
                  </pic:nvPicPr>
                  <pic:blipFill rotWithShape="1">
                    <a:blip r:embed="rId17" cstate="print">
                      <a:extLst>
                        <a:ext uri="{28A0092B-C50C-407E-A947-70E740481C1C}">
                          <a14:useLocalDpi xmlns:a14="http://schemas.microsoft.com/office/drawing/2010/main" val="0"/>
                        </a:ext>
                      </a:extLst>
                    </a:blip>
                    <a:srcRect t="39403" b="33893"/>
                    <a:stretch/>
                  </pic:blipFill>
                  <pic:spPr bwMode="auto">
                    <a:xfrm>
                      <a:off x="0" y="0"/>
                      <a:ext cx="4929505" cy="297561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BFF9FC" w14:textId="26D7F94A" w:rsidR="006C7A8D" w:rsidRDefault="006C7A8D" w:rsidP="00617C98"/>
    <w:p w14:paraId="7B2AA5CB" w14:textId="77777777" w:rsidR="006C7A8D" w:rsidRDefault="006C7A8D" w:rsidP="00617C98"/>
    <w:p w14:paraId="34B02446" w14:textId="49961CCB" w:rsidR="006C7A8D" w:rsidRDefault="006C7A8D" w:rsidP="00617C98"/>
    <w:p w14:paraId="2B9047F1" w14:textId="77777777" w:rsidR="006C7A8D" w:rsidRDefault="006C7A8D" w:rsidP="00617C98"/>
    <w:p w14:paraId="70BE3975" w14:textId="77777777" w:rsidR="006C7A8D" w:rsidRDefault="006C7A8D" w:rsidP="00617C98"/>
    <w:p w14:paraId="76F0DC54" w14:textId="5873CEDD" w:rsidR="006C7A8D" w:rsidRDefault="006C7A8D" w:rsidP="00617C98"/>
    <w:p w14:paraId="15BCE726" w14:textId="6C2129A1" w:rsidR="006C7A8D" w:rsidRDefault="006C7A8D" w:rsidP="00617C98"/>
    <w:p w14:paraId="0C7B4D83" w14:textId="56A26FA5" w:rsidR="006C7A8D" w:rsidRDefault="006C7A8D" w:rsidP="00617C98"/>
    <w:p w14:paraId="0C4AFA60" w14:textId="77777777" w:rsidR="006C7A8D" w:rsidRDefault="006C7A8D" w:rsidP="00617C98"/>
    <w:p w14:paraId="7FA8A1BF" w14:textId="77777777" w:rsidR="006C7A8D" w:rsidRDefault="006C7A8D" w:rsidP="00617C98"/>
    <w:p w14:paraId="7CE98396" w14:textId="47825CE4" w:rsidR="006C7A8D" w:rsidRDefault="006C7A8D" w:rsidP="00617C98"/>
    <w:p w14:paraId="7097A986" w14:textId="0CED5795" w:rsidR="006C7A8D" w:rsidRDefault="006C7A8D" w:rsidP="00617C98"/>
    <w:p w14:paraId="541ACF66" w14:textId="77777777" w:rsidR="006C7A8D" w:rsidRDefault="006C7A8D" w:rsidP="00617C98"/>
    <w:p w14:paraId="66A0A05F" w14:textId="77777777" w:rsidR="006C7A8D" w:rsidRDefault="006C7A8D" w:rsidP="00617C98"/>
    <w:p w14:paraId="03F4468D" w14:textId="77777777" w:rsidR="006C7A8D" w:rsidRDefault="006C7A8D" w:rsidP="00617C98"/>
    <w:p w14:paraId="2945B47C" w14:textId="77777777" w:rsidR="006C7A8D" w:rsidRDefault="006C7A8D" w:rsidP="00617C98"/>
    <w:p w14:paraId="46AF211D" w14:textId="77777777" w:rsidR="006C7A8D" w:rsidRDefault="006C7A8D" w:rsidP="00617C98"/>
    <w:p w14:paraId="69D7AE32" w14:textId="77777777" w:rsidR="006C7A8D" w:rsidRDefault="006C7A8D" w:rsidP="00617C98"/>
    <w:p w14:paraId="23AC9038" w14:textId="77777777" w:rsidR="006C7A8D" w:rsidRDefault="006C7A8D" w:rsidP="00617C98"/>
    <w:p w14:paraId="6FBB8A8A" w14:textId="77777777" w:rsidR="006C7A8D" w:rsidRDefault="006C7A8D" w:rsidP="00617C98"/>
    <w:p w14:paraId="19E11549" w14:textId="77777777" w:rsidR="006C7A8D" w:rsidRDefault="006C7A8D" w:rsidP="00617C98"/>
    <w:p w14:paraId="22436DA0" w14:textId="77777777" w:rsidR="006C7A8D" w:rsidRDefault="006C7A8D" w:rsidP="00617C98"/>
    <w:p w14:paraId="6BC4C5A6" w14:textId="77777777" w:rsidR="006C7A8D" w:rsidRDefault="006C7A8D" w:rsidP="00617C98"/>
    <w:p w14:paraId="718BC294" w14:textId="77777777" w:rsidR="006C7A8D" w:rsidRDefault="006C7A8D" w:rsidP="00617C98"/>
    <w:p w14:paraId="420CED4F" w14:textId="77777777" w:rsidR="006C7A8D" w:rsidRDefault="006C7A8D" w:rsidP="00617C98"/>
    <w:p w14:paraId="54B50332" w14:textId="77777777" w:rsidR="006C7A8D" w:rsidRDefault="006C7A8D" w:rsidP="00617C98"/>
    <w:p w14:paraId="0584EF71" w14:textId="50C53D9C" w:rsidR="00617C98" w:rsidRPr="00340C43" w:rsidRDefault="006C7A8D" w:rsidP="006C7A8D">
      <w:pPr>
        <w:jc w:val="center"/>
      </w:pPr>
      <w:r>
        <w:lastRenderedPageBreak/>
        <w:t>Waste Segregation Bins</w:t>
      </w:r>
      <w:r w:rsidR="000668F0">
        <w:t xml:space="preserve"> of the College</w:t>
      </w:r>
    </w:p>
    <w:sectPr w:rsidR="00617C98" w:rsidRPr="00340C43" w:rsidSect="004E38D8">
      <w:footerReference w:type="default" r:id="rId18"/>
      <w:pgSz w:w="12240" w:h="18720" w:code="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A35AD" w14:textId="77777777" w:rsidR="00342E64" w:rsidRDefault="00342E64" w:rsidP="004E38D8">
      <w:pPr>
        <w:spacing w:after="0" w:line="240" w:lineRule="auto"/>
      </w:pPr>
      <w:r>
        <w:separator/>
      </w:r>
    </w:p>
  </w:endnote>
  <w:endnote w:type="continuationSeparator" w:id="0">
    <w:p w14:paraId="0979084F" w14:textId="77777777" w:rsidR="00342E64" w:rsidRDefault="00342E64" w:rsidP="004E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93E86" w14:textId="4ADC2FB0" w:rsidR="004A7FFD" w:rsidRDefault="004A7FFD" w:rsidP="004A7FFD">
    <w:pPr>
      <w:spacing w:after="0"/>
      <w:ind w:firstLine="1440"/>
    </w:pPr>
    <w:r>
      <w:rPr>
        <w:noProof/>
      </w:rPr>
      <w:drawing>
        <wp:anchor distT="0" distB="0" distL="114300" distR="114300" simplePos="0" relativeHeight="251658240" behindDoc="1" locked="0" layoutInCell="1" allowOverlap="1" wp14:anchorId="5C9313E3" wp14:editId="45B77ECE">
          <wp:simplePos x="0" y="0"/>
          <wp:positionH relativeFrom="column">
            <wp:posOffset>-154305</wp:posOffset>
          </wp:positionH>
          <wp:positionV relativeFrom="paragraph">
            <wp:posOffset>86377</wp:posOffset>
          </wp:positionV>
          <wp:extent cx="719137" cy="718908"/>
          <wp:effectExtent l="0" t="0" r="5080" b="5080"/>
          <wp:wrapNone/>
          <wp:docPr id="9104415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41526" name="Picture 910441526"/>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719137" cy="718908"/>
                  </a:xfrm>
                  <a:prstGeom prst="rect">
                    <a:avLst/>
                  </a:prstGeom>
                </pic:spPr>
              </pic:pic>
            </a:graphicData>
          </a:graphic>
          <wp14:sizeRelH relativeFrom="page">
            <wp14:pctWidth>0</wp14:pctWidth>
          </wp14:sizeRelH>
          <wp14:sizeRelV relativeFrom="page">
            <wp14:pctHeight>0</wp14:pctHeight>
          </wp14:sizeRelV>
        </wp:anchor>
      </w:drawing>
    </w:r>
  </w:p>
  <w:p w14:paraId="167F94F7" w14:textId="1FE8C09D" w:rsidR="004A7FFD" w:rsidRDefault="004A7FFD" w:rsidP="004A7FFD">
    <w:pPr>
      <w:spacing w:after="0"/>
      <w:ind w:firstLine="1170"/>
    </w:pPr>
    <w:r>
      <w:t xml:space="preserve">University of Southern Mindanao </w:t>
    </w:r>
  </w:p>
  <w:p w14:paraId="5731521E" w14:textId="3F321988" w:rsidR="004A7FFD" w:rsidRPr="004A7FFD" w:rsidRDefault="004A7FFD" w:rsidP="004A7FFD">
    <w:pPr>
      <w:spacing w:after="0"/>
      <w:ind w:firstLine="1170"/>
      <w:rPr>
        <w:sz w:val="8"/>
        <w:szCs w:val="8"/>
      </w:rPr>
    </w:pPr>
    <w:r>
      <w:rPr>
        <w:noProof/>
      </w:rPr>
      <mc:AlternateContent>
        <mc:Choice Requires="wps">
          <w:drawing>
            <wp:anchor distT="0" distB="0" distL="114300" distR="114300" simplePos="0" relativeHeight="251661312" behindDoc="0" locked="0" layoutInCell="1" allowOverlap="1" wp14:anchorId="6C73152C" wp14:editId="6B32D9E9">
              <wp:simplePos x="0" y="0"/>
              <wp:positionH relativeFrom="column">
                <wp:posOffset>704850</wp:posOffset>
              </wp:positionH>
              <wp:positionV relativeFrom="paragraph">
                <wp:posOffset>33020</wp:posOffset>
              </wp:positionV>
              <wp:extent cx="5146675" cy="0"/>
              <wp:effectExtent l="0" t="0" r="0" b="0"/>
              <wp:wrapNone/>
              <wp:docPr id="646745884" name="Straight Connector 3"/>
              <wp:cNvGraphicFramePr/>
              <a:graphic xmlns:a="http://schemas.openxmlformats.org/drawingml/2006/main">
                <a:graphicData uri="http://schemas.microsoft.com/office/word/2010/wordprocessingShape">
                  <wps:wsp>
                    <wps:cNvCnPr/>
                    <wps:spPr>
                      <a:xfrm>
                        <a:off x="0" y="0"/>
                        <a:ext cx="5146675" cy="0"/>
                      </a:xfrm>
                      <a:prstGeom prst="line">
                        <a:avLst/>
                      </a:prstGeom>
                      <a:ln>
                        <a:solidFill>
                          <a:schemeClr val="accent6">
                            <a:lumMod val="50000"/>
                          </a:schemeClr>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811E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2.6pt" to="460.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" strokecolor="#265317 [1609]" strokeweight="1.5pt">
              <v:stroke joinstyle="miter"/>
            </v:line>
          </w:pict>
        </mc:Fallback>
      </mc:AlternateContent>
    </w:r>
  </w:p>
  <w:p w14:paraId="17719156" w14:textId="4FC6E7A0" w:rsidR="004E38D8" w:rsidRDefault="004A7FFD" w:rsidP="004A7FFD">
    <w:pPr>
      <w:spacing w:after="0"/>
      <w:ind w:firstLine="1170"/>
    </w:pPr>
    <w:r>
      <w:t xml:space="preserve">AREA VIII: </w:t>
    </w:r>
    <w:r w:rsidR="001377A0">
      <w:t>B</w:t>
    </w:r>
    <w:r>
      <w:t xml:space="preserve"> –</w:t>
    </w:r>
    <w:r w:rsidR="00617C98">
      <w:t xml:space="preserve"> </w:t>
    </w:r>
    <w:r w:rsidR="001377A0">
      <w:t>CAMPUS</w:t>
    </w:r>
  </w:p>
  <w:p w14:paraId="5C2B8A37" w14:textId="77777777" w:rsidR="004A7FFD" w:rsidRPr="004E38D8" w:rsidRDefault="004A7FFD" w:rsidP="004A7FFD">
    <w:pPr>
      <w:spacing w:after="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DA537" w14:textId="77777777" w:rsidR="00342E64" w:rsidRDefault="00342E64" w:rsidP="004E38D8">
      <w:pPr>
        <w:spacing w:after="0" w:line="240" w:lineRule="auto"/>
      </w:pPr>
      <w:r>
        <w:separator/>
      </w:r>
    </w:p>
  </w:footnote>
  <w:footnote w:type="continuationSeparator" w:id="0">
    <w:p w14:paraId="23102CFF" w14:textId="77777777" w:rsidR="00342E64" w:rsidRDefault="00342E64" w:rsidP="004E38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D14"/>
    <w:multiLevelType w:val="hybridMultilevel"/>
    <w:tmpl w:val="692C3426"/>
    <w:lvl w:ilvl="0" w:tplc="34090001">
      <w:start w:val="1"/>
      <w:numFmt w:val="bullet"/>
      <w:lvlText w:val=""/>
      <w:lvlJc w:val="left"/>
      <w:pPr>
        <w:ind w:left="1800" w:hanging="360"/>
      </w:pPr>
      <w:rPr>
        <w:rFonts w:ascii="Symbol" w:hAnsi="Symbol" w:hint="default"/>
      </w:rPr>
    </w:lvl>
    <w:lvl w:ilvl="1" w:tplc="34090003" w:tentative="1">
      <w:start w:val="1"/>
      <w:numFmt w:val="bullet"/>
      <w:lvlText w:val="o"/>
      <w:lvlJc w:val="left"/>
      <w:pPr>
        <w:ind w:left="2520" w:hanging="360"/>
      </w:pPr>
      <w:rPr>
        <w:rFonts w:ascii="Courier New" w:hAnsi="Courier New" w:cs="Courier New" w:hint="default"/>
      </w:rPr>
    </w:lvl>
    <w:lvl w:ilvl="2" w:tplc="34090005" w:tentative="1">
      <w:start w:val="1"/>
      <w:numFmt w:val="bullet"/>
      <w:lvlText w:val=""/>
      <w:lvlJc w:val="left"/>
      <w:pPr>
        <w:ind w:left="3240" w:hanging="360"/>
      </w:pPr>
      <w:rPr>
        <w:rFonts w:ascii="Wingdings" w:hAnsi="Wingdings" w:hint="default"/>
      </w:rPr>
    </w:lvl>
    <w:lvl w:ilvl="3" w:tplc="34090001" w:tentative="1">
      <w:start w:val="1"/>
      <w:numFmt w:val="bullet"/>
      <w:lvlText w:val=""/>
      <w:lvlJc w:val="left"/>
      <w:pPr>
        <w:ind w:left="3960" w:hanging="360"/>
      </w:pPr>
      <w:rPr>
        <w:rFonts w:ascii="Symbol" w:hAnsi="Symbol" w:hint="default"/>
      </w:rPr>
    </w:lvl>
    <w:lvl w:ilvl="4" w:tplc="34090003" w:tentative="1">
      <w:start w:val="1"/>
      <w:numFmt w:val="bullet"/>
      <w:lvlText w:val="o"/>
      <w:lvlJc w:val="left"/>
      <w:pPr>
        <w:ind w:left="4680" w:hanging="360"/>
      </w:pPr>
      <w:rPr>
        <w:rFonts w:ascii="Courier New" w:hAnsi="Courier New" w:cs="Courier New" w:hint="default"/>
      </w:rPr>
    </w:lvl>
    <w:lvl w:ilvl="5" w:tplc="34090005" w:tentative="1">
      <w:start w:val="1"/>
      <w:numFmt w:val="bullet"/>
      <w:lvlText w:val=""/>
      <w:lvlJc w:val="left"/>
      <w:pPr>
        <w:ind w:left="5400" w:hanging="360"/>
      </w:pPr>
      <w:rPr>
        <w:rFonts w:ascii="Wingdings" w:hAnsi="Wingdings" w:hint="default"/>
      </w:rPr>
    </w:lvl>
    <w:lvl w:ilvl="6" w:tplc="34090001" w:tentative="1">
      <w:start w:val="1"/>
      <w:numFmt w:val="bullet"/>
      <w:lvlText w:val=""/>
      <w:lvlJc w:val="left"/>
      <w:pPr>
        <w:ind w:left="6120" w:hanging="360"/>
      </w:pPr>
      <w:rPr>
        <w:rFonts w:ascii="Symbol" w:hAnsi="Symbol" w:hint="default"/>
      </w:rPr>
    </w:lvl>
    <w:lvl w:ilvl="7" w:tplc="34090003" w:tentative="1">
      <w:start w:val="1"/>
      <w:numFmt w:val="bullet"/>
      <w:lvlText w:val="o"/>
      <w:lvlJc w:val="left"/>
      <w:pPr>
        <w:ind w:left="6840" w:hanging="360"/>
      </w:pPr>
      <w:rPr>
        <w:rFonts w:ascii="Courier New" w:hAnsi="Courier New" w:cs="Courier New" w:hint="default"/>
      </w:rPr>
    </w:lvl>
    <w:lvl w:ilvl="8" w:tplc="34090005" w:tentative="1">
      <w:start w:val="1"/>
      <w:numFmt w:val="bullet"/>
      <w:lvlText w:val=""/>
      <w:lvlJc w:val="left"/>
      <w:pPr>
        <w:ind w:left="7560" w:hanging="360"/>
      </w:pPr>
      <w:rPr>
        <w:rFonts w:ascii="Wingdings" w:hAnsi="Wingdings" w:hint="default"/>
      </w:rPr>
    </w:lvl>
  </w:abstractNum>
  <w:abstractNum w:abstractNumId="1" w15:restartNumberingAfterBreak="0">
    <w:nsid w:val="23885F1E"/>
    <w:multiLevelType w:val="hybridMultilevel"/>
    <w:tmpl w:val="83745FD8"/>
    <w:lvl w:ilvl="0" w:tplc="34090001">
      <w:start w:val="1"/>
      <w:numFmt w:val="bullet"/>
      <w:lvlText w:val=""/>
      <w:lvlJc w:val="left"/>
      <w:pPr>
        <w:ind w:left="1800" w:hanging="360"/>
      </w:pPr>
      <w:rPr>
        <w:rFonts w:ascii="Symbol" w:hAnsi="Symbol" w:hint="default"/>
      </w:rPr>
    </w:lvl>
    <w:lvl w:ilvl="1" w:tplc="34090003" w:tentative="1">
      <w:start w:val="1"/>
      <w:numFmt w:val="bullet"/>
      <w:lvlText w:val="o"/>
      <w:lvlJc w:val="left"/>
      <w:pPr>
        <w:ind w:left="2520" w:hanging="360"/>
      </w:pPr>
      <w:rPr>
        <w:rFonts w:ascii="Courier New" w:hAnsi="Courier New" w:cs="Courier New" w:hint="default"/>
      </w:rPr>
    </w:lvl>
    <w:lvl w:ilvl="2" w:tplc="34090005" w:tentative="1">
      <w:start w:val="1"/>
      <w:numFmt w:val="bullet"/>
      <w:lvlText w:val=""/>
      <w:lvlJc w:val="left"/>
      <w:pPr>
        <w:ind w:left="3240" w:hanging="360"/>
      </w:pPr>
      <w:rPr>
        <w:rFonts w:ascii="Wingdings" w:hAnsi="Wingdings" w:hint="default"/>
      </w:rPr>
    </w:lvl>
    <w:lvl w:ilvl="3" w:tplc="34090001" w:tentative="1">
      <w:start w:val="1"/>
      <w:numFmt w:val="bullet"/>
      <w:lvlText w:val=""/>
      <w:lvlJc w:val="left"/>
      <w:pPr>
        <w:ind w:left="3960" w:hanging="360"/>
      </w:pPr>
      <w:rPr>
        <w:rFonts w:ascii="Symbol" w:hAnsi="Symbol" w:hint="default"/>
      </w:rPr>
    </w:lvl>
    <w:lvl w:ilvl="4" w:tplc="34090003" w:tentative="1">
      <w:start w:val="1"/>
      <w:numFmt w:val="bullet"/>
      <w:lvlText w:val="o"/>
      <w:lvlJc w:val="left"/>
      <w:pPr>
        <w:ind w:left="4680" w:hanging="360"/>
      </w:pPr>
      <w:rPr>
        <w:rFonts w:ascii="Courier New" w:hAnsi="Courier New" w:cs="Courier New" w:hint="default"/>
      </w:rPr>
    </w:lvl>
    <w:lvl w:ilvl="5" w:tplc="34090005" w:tentative="1">
      <w:start w:val="1"/>
      <w:numFmt w:val="bullet"/>
      <w:lvlText w:val=""/>
      <w:lvlJc w:val="left"/>
      <w:pPr>
        <w:ind w:left="5400" w:hanging="360"/>
      </w:pPr>
      <w:rPr>
        <w:rFonts w:ascii="Wingdings" w:hAnsi="Wingdings" w:hint="default"/>
      </w:rPr>
    </w:lvl>
    <w:lvl w:ilvl="6" w:tplc="34090001" w:tentative="1">
      <w:start w:val="1"/>
      <w:numFmt w:val="bullet"/>
      <w:lvlText w:val=""/>
      <w:lvlJc w:val="left"/>
      <w:pPr>
        <w:ind w:left="6120" w:hanging="360"/>
      </w:pPr>
      <w:rPr>
        <w:rFonts w:ascii="Symbol" w:hAnsi="Symbol" w:hint="default"/>
      </w:rPr>
    </w:lvl>
    <w:lvl w:ilvl="7" w:tplc="34090003" w:tentative="1">
      <w:start w:val="1"/>
      <w:numFmt w:val="bullet"/>
      <w:lvlText w:val="o"/>
      <w:lvlJc w:val="left"/>
      <w:pPr>
        <w:ind w:left="6840" w:hanging="360"/>
      </w:pPr>
      <w:rPr>
        <w:rFonts w:ascii="Courier New" w:hAnsi="Courier New" w:cs="Courier New" w:hint="default"/>
      </w:rPr>
    </w:lvl>
    <w:lvl w:ilvl="8" w:tplc="34090005" w:tentative="1">
      <w:start w:val="1"/>
      <w:numFmt w:val="bullet"/>
      <w:lvlText w:val=""/>
      <w:lvlJc w:val="left"/>
      <w:pPr>
        <w:ind w:left="7560" w:hanging="360"/>
      </w:pPr>
      <w:rPr>
        <w:rFonts w:ascii="Wingdings" w:hAnsi="Wingdings" w:hint="default"/>
      </w:rPr>
    </w:lvl>
  </w:abstractNum>
  <w:abstractNum w:abstractNumId="2" w15:restartNumberingAfterBreak="0">
    <w:nsid w:val="2607088B"/>
    <w:multiLevelType w:val="multilevel"/>
    <w:tmpl w:val="DE18DE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6B02F6"/>
    <w:multiLevelType w:val="hybridMultilevel"/>
    <w:tmpl w:val="6ED2040A"/>
    <w:lvl w:ilvl="0" w:tplc="34090001">
      <w:start w:val="1"/>
      <w:numFmt w:val="bullet"/>
      <w:lvlText w:val=""/>
      <w:lvlJc w:val="left"/>
      <w:pPr>
        <w:ind w:left="1800" w:hanging="360"/>
      </w:pPr>
      <w:rPr>
        <w:rFonts w:ascii="Symbol" w:hAnsi="Symbol" w:hint="default"/>
      </w:rPr>
    </w:lvl>
    <w:lvl w:ilvl="1" w:tplc="34090003" w:tentative="1">
      <w:start w:val="1"/>
      <w:numFmt w:val="bullet"/>
      <w:lvlText w:val="o"/>
      <w:lvlJc w:val="left"/>
      <w:pPr>
        <w:ind w:left="2520" w:hanging="360"/>
      </w:pPr>
      <w:rPr>
        <w:rFonts w:ascii="Courier New" w:hAnsi="Courier New" w:cs="Courier New" w:hint="default"/>
      </w:rPr>
    </w:lvl>
    <w:lvl w:ilvl="2" w:tplc="34090005" w:tentative="1">
      <w:start w:val="1"/>
      <w:numFmt w:val="bullet"/>
      <w:lvlText w:val=""/>
      <w:lvlJc w:val="left"/>
      <w:pPr>
        <w:ind w:left="3240" w:hanging="360"/>
      </w:pPr>
      <w:rPr>
        <w:rFonts w:ascii="Wingdings" w:hAnsi="Wingdings" w:hint="default"/>
      </w:rPr>
    </w:lvl>
    <w:lvl w:ilvl="3" w:tplc="34090001" w:tentative="1">
      <w:start w:val="1"/>
      <w:numFmt w:val="bullet"/>
      <w:lvlText w:val=""/>
      <w:lvlJc w:val="left"/>
      <w:pPr>
        <w:ind w:left="3960" w:hanging="360"/>
      </w:pPr>
      <w:rPr>
        <w:rFonts w:ascii="Symbol" w:hAnsi="Symbol" w:hint="default"/>
      </w:rPr>
    </w:lvl>
    <w:lvl w:ilvl="4" w:tplc="34090003" w:tentative="1">
      <w:start w:val="1"/>
      <w:numFmt w:val="bullet"/>
      <w:lvlText w:val="o"/>
      <w:lvlJc w:val="left"/>
      <w:pPr>
        <w:ind w:left="4680" w:hanging="360"/>
      </w:pPr>
      <w:rPr>
        <w:rFonts w:ascii="Courier New" w:hAnsi="Courier New" w:cs="Courier New" w:hint="default"/>
      </w:rPr>
    </w:lvl>
    <w:lvl w:ilvl="5" w:tplc="34090005" w:tentative="1">
      <w:start w:val="1"/>
      <w:numFmt w:val="bullet"/>
      <w:lvlText w:val=""/>
      <w:lvlJc w:val="left"/>
      <w:pPr>
        <w:ind w:left="5400" w:hanging="360"/>
      </w:pPr>
      <w:rPr>
        <w:rFonts w:ascii="Wingdings" w:hAnsi="Wingdings" w:hint="default"/>
      </w:rPr>
    </w:lvl>
    <w:lvl w:ilvl="6" w:tplc="34090001" w:tentative="1">
      <w:start w:val="1"/>
      <w:numFmt w:val="bullet"/>
      <w:lvlText w:val=""/>
      <w:lvlJc w:val="left"/>
      <w:pPr>
        <w:ind w:left="6120" w:hanging="360"/>
      </w:pPr>
      <w:rPr>
        <w:rFonts w:ascii="Symbol" w:hAnsi="Symbol" w:hint="default"/>
      </w:rPr>
    </w:lvl>
    <w:lvl w:ilvl="7" w:tplc="34090003" w:tentative="1">
      <w:start w:val="1"/>
      <w:numFmt w:val="bullet"/>
      <w:lvlText w:val="o"/>
      <w:lvlJc w:val="left"/>
      <w:pPr>
        <w:ind w:left="6840" w:hanging="360"/>
      </w:pPr>
      <w:rPr>
        <w:rFonts w:ascii="Courier New" w:hAnsi="Courier New" w:cs="Courier New" w:hint="default"/>
      </w:rPr>
    </w:lvl>
    <w:lvl w:ilvl="8" w:tplc="34090005" w:tentative="1">
      <w:start w:val="1"/>
      <w:numFmt w:val="bullet"/>
      <w:lvlText w:val=""/>
      <w:lvlJc w:val="left"/>
      <w:pPr>
        <w:ind w:left="7560" w:hanging="360"/>
      </w:pPr>
      <w:rPr>
        <w:rFonts w:ascii="Wingdings" w:hAnsi="Wingdings" w:hint="default"/>
      </w:rPr>
    </w:lvl>
  </w:abstractNum>
  <w:abstractNum w:abstractNumId="4" w15:restartNumberingAfterBreak="0">
    <w:nsid w:val="59C22308"/>
    <w:multiLevelType w:val="hybridMultilevel"/>
    <w:tmpl w:val="3804665C"/>
    <w:lvl w:ilvl="0" w:tplc="34090001">
      <w:start w:val="1"/>
      <w:numFmt w:val="bullet"/>
      <w:lvlText w:val=""/>
      <w:lvlJc w:val="left"/>
      <w:pPr>
        <w:ind w:left="1800" w:hanging="360"/>
      </w:pPr>
      <w:rPr>
        <w:rFonts w:ascii="Symbol" w:hAnsi="Symbol" w:hint="default"/>
      </w:rPr>
    </w:lvl>
    <w:lvl w:ilvl="1" w:tplc="34090003" w:tentative="1">
      <w:start w:val="1"/>
      <w:numFmt w:val="bullet"/>
      <w:lvlText w:val="o"/>
      <w:lvlJc w:val="left"/>
      <w:pPr>
        <w:ind w:left="2520" w:hanging="360"/>
      </w:pPr>
      <w:rPr>
        <w:rFonts w:ascii="Courier New" w:hAnsi="Courier New" w:cs="Courier New" w:hint="default"/>
      </w:rPr>
    </w:lvl>
    <w:lvl w:ilvl="2" w:tplc="34090005" w:tentative="1">
      <w:start w:val="1"/>
      <w:numFmt w:val="bullet"/>
      <w:lvlText w:val=""/>
      <w:lvlJc w:val="left"/>
      <w:pPr>
        <w:ind w:left="3240" w:hanging="360"/>
      </w:pPr>
      <w:rPr>
        <w:rFonts w:ascii="Wingdings" w:hAnsi="Wingdings" w:hint="default"/>
      </w:rPr>
    </w:lvl>
    <w:lvl w:ilvl="3" w:tplc="34090001" w:tentative="1">
      <w:start w:val="1"/>
      <w:numFmt w:val="bullet"/>
      <w:lvlText w:val=""/>
      <w:lvlJc w:val="left"/>
      <w:pPr>
        <w:ind w:left="3960" w:hanging="360"/>
      </w:pPr>
      <w:rPr>
        <w:rFonts w:ascii="Symbol" w:hAnsi="Symbol" w:hint="default"/>
      </w:rPr>
    </w:lvl>
    <w:lvl w:ilvl="4" w:tplc="34090003" w:tentative="1">
      <w:start w:val="1"/>
      <w:numFmt w:val="bullet"/>
      <w:lvlText w:val="o"/>
      <w:lvlJc w:val="left"/>
      <w:pPr>
        <w:ind w:left="4680" w:hanging="360"/>
      </w:pPr>
      <w:rPr>
        <w:rFonts w:ascii="Courier New" w:hAnsi="Courier New" w:cs="Courier New" w:hint="default"/>
      </w:rPr>
    </w:lvl>
    <w:lvl w:ilvl="5" w:tplc="34090005" w:tentative="1">
      <w:start w:val="1"/>
      <w:numFmt w:val="bullet"/>
      <w:lvlText w:val=""/>
      <w:lvlJc w:val="left"/>
      <w:pPr>
        <w:ind w:left="5400" w:hanging="360"/>
      </w:pPr>
      <w:rPr>
        <w:rFonts w:ascii="Wingdings" w:hAnsi="Wingdings" w:hint="default"/>
      </w:rPr>
    </w:lvl>
    <w:lvl w:ilvl="6" w:tplc="34090001" w:tentative="1">
      <w:start w:val="1"/>
      <w:numFmt w:val="bullet"/>
      <w:lvlText w:val=""/>
      <w:lvlJc w:val="left"/>
      <w:pPr>
        <w:ind w:left="6120" w:hanging="360"/>
      </w:pPr>
      <w:rPr>
        <w:rFonts w:ascii="Symbol" w:hAnsi="Symbol" w:hint="default"/>
      </w:rPr>
    </w:lvl>
    <w:lvl w:ilvl="7" w:tplc="34090003" w:tentative="1">
      <w:start w:val="1"/>
      <w:numFmt w:val="bullet"/>
      <w:lvlText w:val="o"/>
      <w:lvlJc w:val="left"/>
      <w:pPr>
        <w:ind w:left="6840" w:hanging="360"/>
      </w:pPr>
      <w:rPr>
        <w:rFonts w:ascii="Courier New" w:hAnsi="Courier New" w:cs="Courier New" w:hint="default"/>
      </w:rPr>
    </w:lvl>
    <w:lvl w:ilvl="8" w:tplc="34090005" w:tentative="1">
      <w:start w:val="1"/>
      <w:numFmt w:val="bullet"/>
      <w:lvlText w:val=""/>
      <w:lvlJc w:val="left"/>
      <w:pPr>
        <w:ind w:left="7560" w:hanging="360"/>
      </w:pPr>
      <w:rPr>
        <w:rFonts w:ascii="Wingdings" w:hAnsi="Wingdings" w:hint="default"/>
      </w:rPr>
    </w:lvl>
  </w:abstractNum>
  <w:abstractNum w:abstractNumId="5" w15:restartNumberingAfterBreak="0">
    <w:nsid w:val="5B896AEB"/>
    <w:multiLevelType w:val="hybridMultilevel"/>
    <w:tmpl w:val="15D00F2C"/>
    <w:lvl w:ilvl="0" w:tplc="34090001">
      <w:start w:val="1"/>
      <w:numFmt w:val="bullet"/>
      <w:lvlText w:val=""/>
      <w:lvlJc w:val="left"/>
      <w:pPr>
        <w:ind w:left="1800" w:hanging="360"/>
      </w:pPr>
      <w:rPr>
        <w:rFonts w:ascii="Symbol" w:hAnsi="Symbol" w:hint="default"/>
      </w:rPr>
    </w:lvl>
    <w:lvl w:ilvl="1" w:tplc="34090003" w:tentative="1">
      <w:start w:val="1"/>
      <w:numFmt w:val="bullet"/>
      <w:lvlText w:val="o"/>
      <w:lvlJc w:val="left"/>
      <w:pPr>
        <w:ind w:left="2520" w:hanging="360"/>
      </w:pPr>
      <w:rPr>
        <w:rFonts w:ascii="Courier New" w:hAnsi="Courier New" w:cs="Courier New" w:hint="default"/>
      </w:rPr>
    </w:lvl>
    <w:lvl w:ilvl="2" w:tplc="34090005" w:tentative="1">
      <w:start w:val="1"/>
      <w:numFmt w:val="bullet"/>
      <w:lvlText w:val=""/>
      <w:lvlJc w:val="left"/>
      <w:pPr>
        <w:ind w:left="3240" w:hanging="360"/>
      </w:pPr>
      <w:rPr>
        <w:rFonts w:ascii="Wingdings" w:hAnsi="Wingdings" w:hint="default"/>
      </w:rPr>
    </w:lvl>
    <w:lvl w:ilvl="3" w:tplc="34090001" w:tentative="1">
      <w:start w:val="1"/>
      <w:numFmt w:val="bullet"/>
      <w:lvlText w:val=""/>
      <w:lvlJc w:val="left"/>
      <w:pPr>
        <w:ind w:left="3960" w:hanging="360"/>
      </w:pPr>
      <w:rPr>
        <w:rFonts w:ascii="Symbol" w:hAnsi="Symbol" w:hint="default"/>
      </w:rPr>
    </w:lvl>
    <w:lvl w:ilvl="4" w:tplc="34090003" w:tentative="1">
      <w:start w:val="1"/>
      <w:numFmt w:val="bullet"/>
      <w:lvlText w:val="o"/>
      <w:lvlJc w:val="left"/>
      <w:pPr>
        <w:ind w:left="4680" w:hanging="360"/>
      </w:pPr>
      <w:rPr>
        <w:rFonts w:ascii="Courier New" w:hAnsi="Courier New" w:cs="Courier New" w:hint="default"/>
      </w:rPr>
    </w:lvl>
    <w:lvl w:ilvl="5" w:tplc="34090005" w:tentative="1">
      <w:start w:val="1"/>
      <w:numFmt w:val="bullet"/>
      <w:lvlText w:val=""/>
      <w:lvlJc w:val="left"/>
      <w:pPr>
        <w:ind w:left="5400" w:hanging="360"/>
      </w:pPr>
      <w:rPr>
        <w:rFonts w:ascii="Wingdings" w:hAnsi="Wingdings" w:hint="default"/>
      </w:rPr>
    </w:lvl>
    <w:lvl w:ilvl="6" w:tplc="34090001" w:tentative="1">
      <w:start w:val="1"/>
      <w:numFmt w:val="bullet"/>
      <w:lvlText w:val=""/>
      <w:lvlJc w:val="left"/>
      <w:pPr>
        <w:ind w:left="6120" w:hanging="360"/>
      </w:pPr>
      <w:rPr>
        <w:rFonts w:ascii="Symbol" w:hAnsi="Symbol" w:hint="default"/>
      </w:rPr>
    </w:lvl>
    <w:lvl w:ilvl="7" w:tplc="34090003" w:tentative="1">
      <w:start w:val="1"/>
      <w:numFmt w:val="bullet"/>
      <w:lvlText w:val="o"/>
      <w:lvlJc w:val="left"/>
      <w:pPr>
        <w:ind w:left="6840" w:hanging="360"/>
      </w:pPr>
      <w:rPr>
        <w:rFonts w:ascii="Courier New" w:hAnsi="Courier New" w:cs="Courier New" w:hint="default"/>
      </w:rPr>
    </w:lvl>
    <w:lvl w:ilvl="8" w:tplc="34090005" w:tentative="1">
      <w:start w:val="1"/>
      <w:numFmt w:val="bullet"/>
      <w:lvlText w:val=""/>
      <w:lvlJc w:val="left"/>
      <w:pPr>
        <w:ind w:left="7560" w:hanging="360"/>
      </w:pPr>
      <w:rPr>
        <w:rFonts w:ascii="Wingdings" w:hAnsi="Wingdings" w:hint="default"/>
      </w:rPr>
    </w:lvl>
  </w:abstractNum>
  <w:num w:numId="1" w16cid:durableId="617301230">
    <w:abstractNumId w:val="2"/>
  </w:num>
  <w:num w:numId="2" w16cid:durableId="811798179">
    <w:abstractNumId w:val="3"/>
  </w:num>
  <w:num w:numId="3" w16cid:durableId="1934628982">
    <w:abstractNumId w:val="1"/>
  </w:num>
  <w:num w:numId="4" w16cid:durableId="1983150114">
    <w:abstractNumId w:val="0"/>
  </w:num>
  <w:num w:numId="5" w16cid:durableId="980698415">
    <w:abstractNumId w:val="4"/>
  </w:num>
  <w:num w:numId="6" w16cid:durableId="10843024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D8"/>
    <w:rsid w:val="0002438B"/>
    <w:rsid w:val="000668F0"/>
    <w:rsid w:val="001377A0"/>
    <w:rsid w:val="00251684"/>
    <w:rsid w:val="00274377"/>
    <w:rsid w:val="0029625F"/>
    <w:rsid w:val="002E4BCE"/>
    <w:rsid w:val="002F7DAF"/>
    <w:rsid w:val="00340C43"/>
    <w:rsid w:val="00342E64"/>
    <w:rsid w:val="004A7FFD"/>
    <w:rsid w:val="004E38D8"/>
    <w:rsid w:val="004E5D69"/>
    <w:rsid w:val="005117E6"/>
    <w:rsid w:val="00547C1C"/>
    <w:rsid w:val="005A2E08"/>
    <w:rsid w:val="00617C98"/>
    <w:rsid w:val="00633963"/>
    <w:rsid w:val="00653410"/>
    <w:rsid w:val="00653C3D"/>
    <w:rsid w:val="006B448C"/>
    <w:rsid w:val="006C7A8D"/>
    <w:rsid w:val="00770BC6"/>
    <w:rsid w:val="007B6AA2"/>
    <w:rsid w:val="007F2305"/>
    <w:rsid w:val="00815883"/>
    <w:rsid w:val="00861299"/>
    <w:rsid w:val="00923D1C"/>
    <w:rsid w:val="00952018"/>
    <w:rsid w:val="009E7E6E"/>
    <w:rsid w:val="009F77CD"/>
    <w:rsid w:val="00AB5F38"/>
    <w:rsid w:val="00AD38FE"/>
    <w:rsid w:val="00AE3A16"/>
    <w:rsid w:val="00B958F5"/>
    <w:rsid w:val="00BD3739"/>
    <w:rsid w:val="00C30D42"/>
    <w:rsid w:val="00CB3382"/>
    <w:rsid w:val="00CE22E5"/>
    <w:rsid w:val="00CF0150"/>
    <w:rsid w:val="00CF4677"/>
    <w:rsid w:val="00DD09CA"/>
    <w:rsid w:val="00DD6AD0"/>
    <w:rsid w:val="00E9108E"/>
    <w:rsid w:val="00EE356D"/>
    <w:rsid w:val="00F42835"/>
    <w:rsid w:val="00FE0CE5"/>
    <w:rsid w:val="00FF5DF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9C08C"/>
  <w15:chartTrackingRefBased/>
  <w15:docId w15:val="{F13ACE0B-1929-4384-B8AF-89D2A93C5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D8"/>
    <w:rPr>
      <w:rFonts w:eastAsiaTheme="majorEastAsia" w:cstheme="majorBidi"/>
      <w:color w:val="272727" w:themeColor="text1" w:themeTint="D8"/>
    </w:rPr>
  </w:style>
  <w:style w:type="paragraph" w:styleId="Title">
    <w:name w:val="Title"/>
    <w:basedOn w:val="Normal"/>
    <w:next w:val="Normal"/>
    <w:link w:val="TitleChar"/>
    <w:uiPriority w:val="10"/>
    <w:qFormat/>
    <w:rsid w:val="004E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D8"/>
    <w:pPr>
      <w:spacing w:before="160"/>
      <w:jc w:val="center"/>
    </w:pPr>
    <w:rPr>
      <w:i/>
      <w:iCs/>
      <w:color w:val="404040" w:themeColor="text1" w:themeTint="BF"/>
    </w:rPr>
  </w:style>
  <w:style w:type="character" w:customStyle="1" w:styleId="QuoteChar">
    <w:name w:val="Quote Char"/>
    <w:basedOn w:val="DefaultParagraphFont"/>
    <w:link w:val="Quote"/>
    <w:uiPriority w:val="29"/>
    <w:rsid w:val="004E38D8"/>
    <w:rPr>
      <w:i/>
      <w:iCs/>
      <w:color w:val="404040" w:themeColor="text1" w:themeTint="BF"/>
    </w:rPr>
  </w:style>
  <w:style w:type="paragraph" w:styleId="ListParagraph">
    <w:name w:val="List Paragraph"/>
    <w:basedOn w:val="Normal"/>
    <w:uiPriority w:val="34"/>
    <w:qFormat/>
    <w:rsid w:val="004E38D8"/>
    <w:pPr>
      <w:ind w:left="720"/>
      <w:contextualSpacing/>
    </w:pPr>
  </w:style>
  <w:style w:type="character" w:styleId="IntenseEmphasis">
    <w:name w:val="Intense Emphasis"/>
    <w:basedOn w:val="DefaultParagraphFont"/>
    <w:uiPriority w:val="21"/>
    <w:qFormat/>
    <w:rsid w:val="004E38D8"/>
    <w:rPr>
      <w:i/>
      <w:iCs/>
      <w:color w:val="0F4761" w:themeColor="accent1" w:themeShade="BF"/>
    </w:rPr>
  </w:style>
  <w:style w:type="paragraph" w:styleId="IntenseQuote">
    <w:name w:val="Intense Quote"/>
    <w:basedOn w:val="Normal"/>
    <w:next w:val="Normal"/>
    <w:link w:val="IntenseQuoteChar"/>
    <w:uiPriority w:val="30"/>
    <w:qFormat/>
    <w:rsid w:val="004E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D8"/>
    <w:rPr>
      <w:i/>
      <w:iCs/>
      <w:color w:val="0F4761" w:themeColor="accent1" w:themeShade="BF"/>
    </w:rPr>
  </w:style>
  <w:style w:type="character" w:styleId="IntenseReference">
    <w:name w:val="Intense Reference"/>
    <w:basedOn w:val="DefaultParagraphFont"/>
    <w:uiPriority w:val="32"/>
    <w:qFormat/>
    <w:rsid w:val="004E38D8"/>
    <w:rPr>
      <w:b/>
      <w:bCs/>
      <w:smallCaps/>
      <w:color w:val="0F4761" w:themeColor="accent1" w:themeShade="BF"/>
      <w:spacing w:val="5"/>
    </w:rPr>
  </w:style>
  <w:style w:type="paragraph" w:styleId="Header">
    <w:name w:val="header"/>
    <w:basedOn w:val="Normal"/>
    <w:link w:val="HeaderChar"/>
    <w:uiPriority w:val="99"/>
    <w:unhideWhenUsed/>
    <w:rsid w:val="004E3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38D8"/>
  </w:style>
  <w:style w:type="paragraph" w:styleId="Footer">
    <w:name w:val="footer"/>
    <w:basedOn w:val="Normal"/>
    <w:link w:val="FooterChar"/>
    <w:uiPriority w:val="99"/>
    <w:unhideWhenUsed/>
    <w:rsid w:val="004E3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9</Pages>
  <Words>491</Words>
  <Characters>2800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Mae Molina</dc:creator>
  <cp:keywords/>
  <dc:description/>
  <cp:lastModifiedBy>Justine Mae Molina</cp:lastModifiedBy>
  <cp:revision>21</cp:revision>
  <dcterms:created xsi:type="dcterms:W3CDTF">2025-07-03T07:59:00Z</dcterms:created>
  <dcterms:modified xsi:type="dcterms:W3CDTF">2025-07-07T06:57:00Z</dcterms:modified>
</cp:coreProperties>
</file>